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6B" w:rsidRDefault="00820B6B" w:rsidP="00820B6B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Культурно-досуговые формирования</w:t>
      </w:r>
      <w:r w:rsidRPr="00820B6B">
        <w:rPr>
          <w:rFonts w:eastAsia="Cambria"/>
          <w:lang w:eastAsia="en-US"/>
        </w:rPr>
        <w:t xml:space="preserve"> </w:t>
      </w:r>
      <w:r>
        <w:rPr>
          <w:rFonts w:eastAsia="Cambria"/>
          <w:lang w:eastAsia="en-US"/>
        </w:rPr>
        <w:t>за 2 квартал 201</w:t>
      </w:r>
      <w:r>
        <w:rPr>
          <w:rFonts w:eastAsia="Cambria"/>
          <w:lang w:val="ru-RU" w:eastAsia="en-US"/>
        </w:rPr>
        <w:t>9</w:t>
      </w:r>
      <w:r>
        <w:rPr>
          <w:rFonts w:eastAsia="Cambria"/>
          <w:lang w:eastAsia="en-US"/>
        </w:rPr>
        <w:t>года</w:t>
      </w:r>
    </w:p>
    <w:tbl>
      <w:tblPr>
        <w:tblW w:w="4987" w:type="pct"/>
        <w:tblInd w:w="-176" w:type="dxa"/>
        <w:tblLook w:val="04A0" w:firstRow="1" w:lastRow="0" w:firstColumn="1" w:lastColumn="0" w:noHBand="0" w:noVBand="1"/>
      </w:tblPr>
      <w:tblGrid>
        <w:gridCol w:w="1316"/>
        <w:gridCol w:w="797"/>
        <w:gridCol w:w="905"/>
        <w:gridCol w:w="785"/>
        <w:gridCol w:w="925"/>
        <w:gridCol w:w="1100"/>
        <w:gridCol w:w="1192"/>
        <w:gridCol w:w="945"/>
        <w:gridCol w:w="925"/>
        <w:gridCol w:w="1079"/>
        <w:gridCol w:w="1538"/>
        <w:gridCol w:w="1032"/>
        <w:gridCol w:w="1079"/>
        <w:gridCol w:w="914"/>
      </w:tblGrid>
      <w:tr w:rsidR="00820B6B" w:rsidTr="00820B6B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820B6B" w:rsidTr="00820B6B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форми</w:t>
            </w:r>
            <w:r>
              <w:rPr>
                <w:rFonts w:eastAsia="Cambria"/>
                <w:sz w:val="20"/>
                <w:lang w:val="en-US"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t xml:space="preserve">рований,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820B6B" w:rsidTr="00820B6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молоде-жи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люби-тельские объедине-ния,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инклюзив-ные,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 клубные форми-рования</w:t>
            </w:r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820B6B" w:rsidTr="00820B6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клубные формирования самодеятель-ного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820B6B" w:rsidTr="00820B6B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работа-ющих на платной основе</w:t>
            </w:r>
          </w:p>
        </w:tc>
      </w:tr>
      <w:tr w:rsidR="00820B6B" w:rsidTr="00820B6B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820B6B" w:rsidTr="00820B6B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820B6B" w:rsidTr="00820B6B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FE16B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106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FE16B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73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FE16B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FE16B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820B6B" w:rsidRDefault="00820B6B" w:rsidP="00820B6B">
      <w:pPr>
        <w:jc w:val="both"/>
        <w:rPr>
          <w:rFonts w:eastAsia="Cambria"/>
          <w:sz w:val="20"/>
          <w:lang w:val="en-US" w:eastAsia="en-US"/>
        </w:rPr>
      </w:pPr>
    </w:p>
    <w:p w:rsidR="00820B6B" w:rsidRDefault="00820B6B" w:rsidP="00820B6B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820B6B" w:rsidTr="00820B6B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820B6B" w:rsidTr="00820B6B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хоро-вые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театраль-ные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оркестры народных инстру-ментов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оркест-ры духо-</w:t>
            </w:r>
            <w:r>
              <w:rPr>
                <w:rFonts w:eastAsia="Cambria"/>
                <w:sz w:val="20"/>
                <w:lang w:eastAsia="en-US"/>
              </w:rPr>
              <w:br/>
              <w:t>вых инстру-ментов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фольк-лорные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изобрази-тельного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pacing w:val="-2"/>
                <w:sz w:val="20"/>
                <w:lang w:eastAsia="en-US"/>
              </w:rPr>
              <w:t xml:space="preserve">декоративно-прик-ладного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образ-цовый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международ-ного (всерос-сийского) конкурса (фестиваля)</w:t>
            </w:r>
          </w:p>
        </w:tc>
      </w:tr>
      <w:tr w:rsidR="00820B6B" w:rsidTr="00820B6B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820B6B" w:rsidTr="00820B6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820B6B" w:rsidTr="00820B6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B6B" w:rsidRDefault="00FE16B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79 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B6B" w:rsidRDefault="00820B6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820B6B" w:rsidRDefault="00820B6B" w:rsidP="00F06CC2">
      <w:pPr>
        <w:jc w:val="both"/>
        <w:rPr>
          <w:rFonts w:eastAsia="Cambria"/>
          <w:sz w:val="20"/>
          <w:lang w:val="en-US" w:eastAsia="en-US"/>
        </w:rPr>
      </w:pPr>
    </w:p>
    <w:p w:rsidR="00820B6B" w:rsidRDefault="00820B6B" w:rsidP="00820B6B">
      <w:pPr>
        <w:ind w:left="7938" w:hanging="8222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1.Танцевальный</w:t>
      </w:r>
      <w:r w:rsidR="00F06CC2">
        <w:rPr>
          <w:rFonts w:eastAsia="Cambria"/>
          <w:sz w:val="20"/>
          <w:lang w:eastAsia="en-US"/>
        </w:rPr>
        <w:t xml:space="preserve"> «Веселые чешки»</w:t>
      </w:r>
      <w:r>
        <w:rPr>
          <w:rFonts w:eastAsia="Cambria"/>
          <w:sz w:val="20"/>
          <w:lang w:eastAsia="en-US"/>
        </w:rPr>
        <w:t xml:space="preserve"> (дети) – 1/12                                                                                                   Любительские объединения                                                                                                              </w:t>
      </w:r>
    </w:p>
    <w:p w:rsidR="00820B6B" w:rsidRDefault="00820B6B" w:rsidP="00820B6B">
      <w:pPr>
        <w:tabs>
          <w:tab w:val="left" w:pos="7938"/>
        </w:tabs>
        <w:ind w:right="5073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                                  </w:t>
      </w:r>
      <w:r w:rsidR="008E1F0B">
        <w:rPr>
          <w:rFonts w:eastAsia="Cambria"/>
          <w:sz w:val="20"/>
          <w:lang w:eastAsia="en-US"/>
        </w:rPr>
        <w:t xml:space="preserve">               </w:t>
      </w:r>
      <w:r>
        <w:rPr>
          <w:rFonts w:eastAsia="Cambria"/>
          <w:sz w:val="20"/>
          <w:lang w:eastAsia="en-US"/>
        </w:rPr>
        <w:t xml:space="preserve">1.Бильярд – 1/5                                                                                                          </w:t>
      </w:r>
    </w:p>
    <w:p w:rsidR="00820B6B" w:rsidRDefault="00820B6B" w:rsidP="00820B6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2.Вокальная группа</w:t>
      </w:r>
      <w:r w:rsidR="00F06CC2">
        <w:rPr>
          <w:rFonts w:eastAsia="Cambria"/>
          <w:sz w:val="20"/>
          <w:lang w:eastAsia="en-US"/>
        </w:rPr>
        <w:t xml:space="preserve"> «Виртуозы»</w:t>
      </w:r>
      <w:r w:rsidR="008E1F0B">
        <w:rPr>
          <w:rFonts w:eastAsia="Cambria"/>
          <w:sz w:val="20"/>
          <w:lang w:eastAsia="en-US"/>
        </w:rPr>
        <w:t xml:space="preserve"> (дети) – 1/12</w:t>
      </w:r>
      <w:r>
        <w:rPr>
          <w:rFonts w:eastAsia="Cambria"/>
          <w:sz w:val="20"/>
          <w:lang w:eastAsia="en-US"/>
        </w:rPr>
        <w:t xml:space="preserve">                                                             </w:t>
      </w:r>
      <w:r w:rsidR="008E1F0B">
        <w:rPr>
          <w:rFonts w:eastAsia="Cambria"/>
          <w:sz w:val="20"/>
          <w:lang w:eastAsia="en-US"/>
        </w:rPr>
        <w:t xml:space="preserve">                        </w:t>
      </w:r>
      <w:r>
        <w:rPr>
          <w:rFonts w:eastAsia="Cambria"/>
          <w:sz w:val="20"/>
          <w:lang w:eastAsia="en-US"/>
        </w:rPr>
        <w:t xml:space="preserve"> 2.Шахматы – 1/5</w:t>
      </w:r>
    </w:p>
    <w:p w:rsidR="00820B6B" w:rsidRDefault="00F06CC2" w:rsidP="00820B6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3.Сольное пение «Соловушка»</w:t>
      </w:r>
      <w:r w:rsidR="00FE16B2">
        <w:rPr>
          <w:rFonts w:eastAsia="Cambria"/>
          <w:sz w:val="20"/>
          <w:lang w:eastAsia="en-US"/>
        </w:rPr>
        <w:t xml:space="preserve"> (дети) – 1/8</w:t>
      </w:r>
      <w:r w:rsidR="00820B6B">
        <w:rPr>
          <w:rFonts w:eastAsia="Cambria"/>
          <w:sz w:val="20"/>
          <w:lang w:eastAsia="en-US"/>
        </w:rPr>
        <w:t xml:space="preserve">                                                                                    </w:t>
      </w:r>
      <w:r w:rsidR="008E1F0B">
        <w:rPr>
          <w:rFonts w:eastAsia="Cambria"/>
          <w:sz w:val="20"/>
          <w:lang w:eastAsia="en-US"/>
        </w:rPr>
        <w:t xml:space="preserve">       </w:t>
      </w:r>
      <w:r w:rsidR="00820B6B">
        <w:rPr>
          <w:rFonts w:eastAsia="Cambria"/>
          <w:sz w:val="20"/>
          <w:lang w:eastAsia="en-US"/>
        </w:rPr>
        <w:t>3.Шашки – 1/6</w:t>
      </w:r>
    </w:p>
    <w:p w:rsidR="00820B6B" w:rsidRDefault="00820B6B" w:rsidP="00820B6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4.Драматический</w:t>
      </w:r>
      <w:r w:rsidR="00F06CC2">
        <w:rPr>
          <w:rFonts w:eastAsia="Cambria"/>
          <w:sz w:val="20"/>
          <w:lang w:eastAsia="en-US"/>
        </w:rPr>
        <w:t xml:space="preserve"> «Калейдоскоп»</w:t>
      </w:r>
      <w:r w:rsidR="008E1F0B">
        <w:rPr>
          <w:rFonts w:eastAsia="Cambria"/>
          <w:sz w:val="20"/>
          <w:lang w:eastAsia="en-US"/>
        </w:rPr>
        <w:t xml:space="preserve"> (дети) – 1/14</w:t>
      </w:r>
      <w:r>
        <w:rPr>
          <w:rFonts w:eastAsia="Cambria"/>
          <w:sz w:val="20"/>
          <w:lang w:eastAsia="en-US"/>
        </w:rPr>
        <w:t xml:space="preserve">                                                                  </w:t>
      </w:r>
      <w:r w:rsidR="008E1F0B">
        <w:rPr>
          <w:rFonts w:eastAsia="Cambria"/>
          <w:sz w:val="20"/>
          <w:lang w:eastAsia="en-US"/>
        </w:rPr>
        <w:t xml:space="preserve">                   </w:t>
      </w:r>
      <w:r>
        <w:rPr>
          <w:rFonts w:eastAsia="Cambria"/>
          <w:sz w:val="20"/>
          <w:lang w:eastAsia="en-US"/>
        </w:rPr>
        <w:t>4.Волшебный сундучок – 1/5</w:t>
      </w:r>
    </w:p>
    <w:p w:rsidR="00820B6B" w:rsidRDefault="00820B6B" w:rsidP="00820B6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8E1F0B">
        <w:rPr>
          <w:rFonts w:eastAsia="Cambria"/>
          <w:sz w:val="20"/>
          <w:lang w:eastAsia="en-US"/>
        </w:rPr>
        <w:t xml:space="preserve">                </w:t>
      </w:r>
      <w:r>
        <w:rPr>
          <w:rFonts w:eastAsia="Cambria"/>
          <w:sz w:val="20"/>
          <w:lang w:eastAsia="en-US"/>
        </w:rPr>
        <w:t>5.Тенис -1/6</w:t>
      </w:r>
    </w:p>
    <w:p w:rsidR="00820B6B" w:rsidRDefault="008E1F0B" w:rsidP="00820B6B">
      <w:pPr>
        <w:ind w:left="-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5</w:t>
      </w:r>
      <w:r w:rsidR="00F06CC2">
        <w:rPr>
          <w:rFonts w:eastAsia="Cambria"/>
          <w:sz w:val="20"/>
          <w:lang w:eastAsia="en-US"/>
        </w:rPr>
        <w:t>.Ансамбль «Дубравушка»</w:t>
      </w:r>
      <w:r>
        <w:rPr>
          <w:rFonts w:eastAsia="Cambria"/>
          <w:sz w:val="20"/>
          <w:lang w:eastAsia="en-US"/>
        </w:rPr>
        <w:t xml:space="preserve"> – 1/112</w:t>
      </w:r>
    </w:p>
    <w:p w:rsidR="00820B6B" w:rsidRDefault="008E1F0B" w:rsidP="00820B6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6</w:t>
      </w:r>
      <w:r w:rsidR="00820B6B">
        <w:rPr>
          <w:rFonts w:eastAsia="Cambria"/>
          <w:sz w:val="20"/>
          <w:lang w:eastAsia="en-US"/>
        </w:rPr>
        <w:t>.Сольное пение</w:t>
      </w:r>
      <w:r w:rsidR="00F06CC2">
        <w:rPr>
          <w:rFonts w:eastAsia="Cambria"/>
          <w:sz w:val="20"/>
          <w:lang w:eastAsia="en-US"/>
        </w:rPr>
        <w:t xml:space="preserve"> «Забава»</w:t>
      </w:r>
      <w:r>
        <w:rPr>
          <w:rFonts w:eastAsia="Cambria"/>
          <w:sz w:val="20"/>
          <w:lang w:eastAsia="en-US"/>
        </w:rPr>
        <w:t xml:space="preserve"> -1/7</w:t>
      </w:r>
    </w:p>
    <w:p w:rsidR="00820B6B" w:rsidRPr="008E1F0B" w:rsidRDefault="008E1F0B" w:rsidP="008E1F0B">
      <w:pPr>
        <w:ind w:hanging="284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7</w:t>
      </w:r>
      <w:r w:rsidR="00820B6B">
        <w:rPr>
          <w:rFonts w:eastAsia="Cambria"/>
          <w:sz w:val="20"/>
          <w:lang w:eastAsia="en-US"/>
        </w:rPr>
        <w:t xml:space="preserve">.Драматический </w:t>
      </w:r>
      <w:r w:rsidR="00F06CC2">
        <w:rPr>
          <w:rFonts w:eastAsia="Cambria"/>
          <w:sz w:val="20"/>
          <w:lang w:eastAsia="en-US"/>
        </w:rPr>
        <w:t>«Маскарад»</w:t>
      </w:r>
      <w:r>
        <w:rPr>
          <w:rFonts w:eastAsia="Cambria"/>
          <w:sz w:val="20"/>
          <w:lang w:eastAsia="en-US"/>
        </w:rPr>
        <w:t>-1/14</w:t>
      </w:r>
      <w:r w:rsidR="00820B6B">
        <w:rPr>
          <w:rFonts w:eastAsia="Cambria"/>
          <w:sz w:val="20"/>
          <w:lang w:eastAsia="en-US"/>
        </w:rPr>
        <w:t xml:space="preserve"> </w:t>
      </w:r>
      <w:r w:rsidR="00FE16B2">
        <w:rPr>
          <w:rFonts w:eastAsia="Cambria"/>
          <w:sz w:val="20"/>
          <w:lang w:eastAsia="en-US"/>
        </w:rPr>
        <w:t xml:space="preserve">        ИТОГО: 7/79</w:t>
      </w:r>
      <w:r w:rsidR="00820B6B">
        <w:rPr>
          <w:rFonts w:eastAsia="Cambria"/>
          <w:sz w:val="20"/>
          <w:lang w:eastAsia="en-US"/>
        </w:rPr>
        <w:t xml:space="preserve">                                                                                                             ИТОГО: 5/27</w:t>
      </w:r>
      <w:r w:rsidR="00820B6B" w:rsidRPr="00F06CC2">
        <w:rPr>
          <w:rFonts w:eastAsia="Cambria"/>
          <w:sz w:val="20"/>
          <w:lang w:eastAsia="en-US"/>
        </w:rPr>
        <w:br w:type="page"/>
      </w:r>
      <w:r w:rsidR="00820B6B">
        <w:lastRenderedPageBreak/>
        <w:tab/>
      </w:r>
    </w:p>
    <w:p w:rsidR="00820B6B" w:rsidRDefault="00820B6B" w:rsidP="00820B6B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 w:rsidRPr="00F06CC2">
        <w:rPr>
          <w:rFonts w:eastAsia="Cambria"/>
          <w:sz w:val="20"/>
          <w:lang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820B6B" w:rsidRDefault="00820B6B" w:rsidP="00820B6B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642, человек – 792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424"/>
        <w:gridCol w:w="621"/>
        <w:gridCol w:w="1373"/>
        <w:gridCol w:w="844"/>
        <w:gridCol w:w="940"/>
        <w:gridCol w:w="1323"/>
        <w:gridCol w:w="830"/>
        <w:gridCol w:w="1084"/>
        <w:gridCol w:w="1366"/>
        <w:gridCol w:w="1193"/>
        <w:gridCol w:w="1192"/>
        <w:gridCol w:w="1185"/>
        <w:gridCol w:w="1331"/>
      </w:tblGrid>
      <w:tr w:rsidR="00820B6B" w:rsidTr="00820B6B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стро-ки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820B6B" w:rsidTr="00820B6B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моло-дежи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информаци-онно-просвети-тельские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 специали-зированных транспорт-ных средств</w:t>
            </w:r>
          </w:p>
        </w:tc>
      </w:tr>
      <w:tr w:rsidR="00820B6B" w:rsidTr="00820B6B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</w:tr>
      <w:tr w:rsidR="00820B6B" w:rsidTr="00820B6B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820B6B" w:rsidTr="00820B6B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pStyle w:val="a4"/>
              <w:spacing w:line="200" w:lineRule="exact"/>
              <w:rPr>
                <w:sz w:val="20"/>
                <w:szCs w:val="24"/>
              </w:rPr>
            </w:pPr>
            <w:r>
              <w:rPr>
                <w:szCs w:val="24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820B6B" w:rsidTr="00820B6B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820B6B" w:rsidTr="00820B6B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706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1886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706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D7272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820B6B" w:rsidTr="00820B6B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B6B" w:rsidRDefault="00820B6B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B6B" w:rsidRDefault="00820B6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820B6B" w:rsidRDefault="00820B6B" w:rsidP="00820B6B">
      <w:pPr>
        <w:ind w:firstLine="720"/>
        <w:jc w:val="both"/>
        <w:rPr>
          <w:rFonts w:eastAsia="Cambria"/>
          <w:sz w:val="20"/>
          <w:lang w:eastAsia="en-US"/>
        </w:rPr>
      </w:pPr>
    </w:p>
    <w:p w:rsidR="00820B6B" w:rsidRDefault="00820B6B" w:rsidP="00820B6B">
      <w:pPr>
        <w:jc w:val="center"/>
      </w:pPr>
    </w:p>
    <w:p w:rsidR="00820B6B" w:rsidRDefault="00820B6B" w:rsidP="00820B6B">
      <w:pPr>
        <w:jc w:val="center"/>
      </w:pPr>
    </w:p>
    <w:p w:rsidR="00820B6B" w:rsidRDefault="00820B6B" w:rsidP="00820B6B">
      <w:pPr>
        <w:jc w:val="center"/>
      </w:pPr>
      <w:r>
        <w:t>Директор МКУК «Шекаловский КДЦ»                                      Н.В.Миленная</w:t>
      </w:r>
    </w:p>
    <w:p w:rsidR="00C027C3" w:rsidRDefault="00C027C3" w:rsidP="00820B6B">
      <w:pPr>
        <w:jc w:val="center"/>
      </w:pPr>
    </w:p>
    <w:sectPr w:rsidR="00C027C3" w:rsidSect="00820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6B"/>
    <w:rsid w:val="00820B6B"/>
    <w:rsid w:val="008E1F0B"/>
    <w:rsid w:val="00C027C3"/>
    <w:rsid w:val="00D72726"/>
    <w:rsid w:val="00F06CC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E2E"/>
  <w15:chartTrackingRefBased/>
  <w15:docId w15:val="{AFF0DE0A-9A94-497B-9DE2-5710898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0B6B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B6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3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semiHidden/>
    <w:locked/>
    <w:rsid w:val="00820B6B"/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3"/>
    <w:semiHidden/>
    <w:unhideWhenUsed/>
    <w:rsid w:val="00820B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820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3</cp:revision>
  <cp:lastPrinted>2019-06-25T11:34:00Z</cp:lastPrinted>
  <dcterms:created xsi:type="dcterms:W3CDTF">2019-06-21T06:30:00Z</dcterms:created>
  <dcterms:modified xsi:type="dcterms:W3CDTF">2019-06-25T11:35:00Z</dcterms:modified>
</cp:coreProperties>
</file>